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hint="eastAsia" w:ascii="仿宋" w:hAnsi="仿宋" w:eastAsia="仿宋"/>
          <w:bCs/>
          <w:color w:val="000000"/>
          <w:szCs w:val="32"/>
        </w:rPr>
      </w:pPr>
      <w:r>
        <w:rPr>
          <w:rFonts w:hint="eastAsia" w:ascii="仿宋" w:hAnsi="仿宋" w:eastAsia="仿宋"/>
          <w:bCs/>
          <w:color w:val="000000"/>
          <w:szCs w:val="32"/>
        </w:rPr>
        <w:t>附件1</w:t>
      </w:r>
    </w:p>
    <w:p>
      <w:pPr>
        <w:pStyle w:val="2"/>
        <w:spacing w:line="240" w:lineRule="auto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2</w:t>
      </w:r>
      <w:r>
        <w:rPr>
          <w:rFonts w:ascii="华文中宋" w:hAnsi="华文中宋" w:eastAsia="华文中宋"/>
          <w:b/>
          <w:bCs/>
          <w:color w:val="000000"/>
          <w:sz w:val="36"/>
          <w:szCs w:val="36"/>
        </w:rPr>
        <w:t>023</w:t>
      </w: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全国健康企业建设特色案例申报表</w:t>
      </w:r>
    </w:p>
    <w:p>
      <w:pPr>
        <w:rPr>
          <w:rFonts w:ascii="仿宋" w:hAnsi="仿宋" w:eastAsia="仿宋"/>
          <w:color w:val="000000"/>
          <w:sz w:val="32"/>
          <w:szCs w:val="32"/>
        </w:rPr>
      </w:pPr>
    </w:p>
    <w:tbl>
      <w:tblPr>
        <w:tblStyle w:val="3"/>
        <w:tblW w:w="4891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124"/>
        <w:gridCol w:w="2126"/>
        <w:gridCol w:w="21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bookmarkStart w:id="0" w:name="_Hlk114590319"/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体现案例典型特征、核心内容，建议15字以内，标题尽量避免使用标点符号和空格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color w:val="000000"/>
                <w:sz w:val="28"/>
                <w:szCs w:val="28"/>
              </w:rPr>
            </w:pPr>
            <w:bookmarkStart w:id="1" w:name="_Hlk115452280"/>
            <w:r>
              <w:rPr>
                <w:rFonts w:hint="eastAsia" w:ascii="仿宋" w:hAnsi="仿宋" w:eastAsia="仿宋" w:cs="楷体_GB2312"/>
                <w:b/>
                <w:bCs/>
                <w:color w:val="000000"/>
                <w:sz w:val="28"/>
                <w:szCs w:val="28"/>
              </w:rPr>
              <w:t>申报单位</w:t>
            </w:r>
          </w:p>
          <w:p>
            <w:pPr>
              <w:jc w:val="center"/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sz w:val="28"/>
                <w:szCs w:val="28"/>
              </w:rPr>
              <w:t>（公章）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bookmarkStart w:id="2" w:name="_Hlk144457737"/>
            <w:r>
              <w:rPr>
                <w:rFonts w:hint="eastAsia" w:ascii="仿宋" w:hAnsi="仿宋" w:eastAsia="仿宋" w:cs="楷体_GB2312"/>
                <w:b/>
                <w:bCs/>
                <w:color w:val="000000"/>
                <w:sz w:val="28"/>
                <w:szCs w:val="28"/>
              </w:rPr>
              <w:t xml:space="preserve">地 </w:t>
            </w:r>
            <w:r>
              <w:rPr>
                <w:rFonts w:ascii="仿宋" w:hAnsi="仿宋" w:eastAsia="仿宋" w:cs="楷体_GB2312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楷体_GB2312"/>
                <w:b/>
                <w:bCs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Cs/>
                <w:color w:val="000000"/>
                <w:sz w:val="28"/>
                <w:szCs w:val="28"/>
              </w:rPr>
              <w:t>部门职务</w:t>
            </w: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Cs/>
                <w:color w:val="000000"/>
                <w:sz w:val="28"/>
                <w:szCs w:val="28"/>
              </w:rPr>
              <w:t>办公电话/手机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负 责 人</w:t>
            </w: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sz w:val="28"/>
                <w:szCs w:val="28"/>
              </w:rPr>
              <w:t>联合申报单位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如没有，无需填写此栏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Cs/>
                <w:color w:val="000000"/>
                <w:sz w:val="28"/>
                <w:szCs w:val="28"/>
              </w:rPr>
              <w:t>部门职务</w:t>
            </w: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Cs/>
                <w:color w:val="000000"/>
                <w:sz w:val="28"/>
                <w:szCs w:val="28"/>
              </w:rPr>
              <w:t>办公电话/手机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负 责 人</w:t>
            </w: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bookmarkEnd w:id="1"/>
      <w:bookmarkEnd w:id="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sz w:val="28"/>
                <w:szCs w:val="28"/>
              </w:rPr>
              <w:t>单位类型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□中央企业及所属企业 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□地方国有及国有控股</w:t>
            </w:r>
          </w:p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□外商投资企业 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□民营企业</w:t>
            </w:r>
          </w:p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□混合所有制企业 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□其他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spacing w:val="-14"/>
                <w:sz w:val="28"/>
                <w:szCs w:val="28"/>
              </w:rPr>
              <w:t>所属行业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主营业务在国民经济行业分类，可多选：</w:t>
            </w:r>
          </w:p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 A农、林、牧、渔业</w:t>
            </w:r>
          </w:p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 B采矿业</w:t>
            </w:r>
          </w:p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 C制造业</w:t>
            </w:r>
          </w:p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 D电力、热力、燃气及水生产和供应业</w:t>
            </w:r>
          </w:p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 E建筑业</w:t>
            </w:r>
          </w:p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 F批发和零售业</w:t>
            </w:r>
          </w:p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 G交通运输、仓储和邮政业</w:t>
            </w:r>
          </w:p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 H住宿和餐饮业</w:t>
            </w:r>
          </w:p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 I信息传输、软件和信息技术服务业</w:t>
            </w:r>
          </w:p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 J金融业</w:t>
            </w:r>
          </w:p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 K房地产业</w:t>
            </w:r>
          </w:p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 L租赁和商务服务业</w:t>
            </w:r>
          </w:p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 M科学研究和技术服务业</w:t>
            </w:r>
          </w:p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 N水利、环境和公共设施管理业</w:t>
            </w:r>
          </w:p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 O居民服务、修理和其他服务业</w:t>
            </w:r>
          </w:p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 P教育</w:t>
            </w:r>
          </w:p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 Q卫生和社会工作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sz w:val="28"/>
                <w:szCs w:val="28"/>
              </w:rPr>
              <w:t>企业规模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大型企业 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□ 中小企业 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bookmarkStart w:id="3" w:name="_Hlk144991870"/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案例类型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</w:rPr>
              <w:t>□职业健康</w:t>
            </w:r>
            <w:r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</w:rPr>
              <w:t>□体育健身</w:t>
            </w:r>
            <w:r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</w:rPr>
              <w:t>□心理健康</w:t>
            </w:r>
            <w:r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</w:rPr>
              <w:t>□营养健康</w:t>
            </w:r>
          </w:p>
          <w:p>
            <w:pPr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</w:rPr>
              <w:t xml:space="preserve">□健康管理 </w:t>
            </w:r>
            <w:r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</w:rPr>
              <w:t xml:space="preserve">□健康环境 </w:t>
            </w:r>
            <w:r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</w:rPr>
              <w:t xml:space="preserve">□健康文化 </w:t>
            </w:r>
            <w:r>
              <w:rPr>
                <w:rFonts w:ascii="华文仿宋" w:hAnsi="华文仿宋" w:eastAsia="华文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</w:rPr>
              <w:t>□女工健康</w:t>
            </w:r>
          </w:p>
          <w:p>
            <w:pP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</w:rPr>
              <w:t>□其他</w:t>
            </w:r>
            <w:bookmarkStart w:id="4" w:name="_GoBack"/>
            <w:bookmarkEnd w:id="4"/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</w:rPr>
              <w:t>类型：</w:t>
            </w:r>
            <w:r>
              <w:rPr>
                <w:rFonts w:hint="eastAsia" w:ascii="华文仿宋" w:hAnsi="华文仿宋" w:eastAsia="华文仿宋" w:cs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hAnsi="华文仿宋" w:eastAsia="华文仿宋" w:cs="仿宋_GB2312"/>
                <w:color w:val="000000"/>
                <w:sz w:val="28"/>
                <w:szCs w:val="28"/>
                <w:u w:val="single"/>
              </w:rPr>
              <w:t xml:space="preserve">                   </w:t>
            </w:r>
          </w:p>
        </w:tc>
      </w:tr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分管部门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负责实施健康企业建设工作的部门：</w:t>
            </w:r>
          </w:p>
          <w:p>
            <w:pPr>
              <w:pStyle w:val="5"/>
              <w:ind w:firstLine="0" w:firstLineChars="0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□党委有关部门  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工会 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办公室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 xml:space="preserve">  </w:t>
            </w:r>
          </w:p>
          <w:p>
            <w:pPr>
              <w:pStyle w:val="5"/>
              <w:ind w:firstLine="0" w:firstLineChars="0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安全技术和安全监督部门 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□人力资源部门</w:t>
            </w:r>
          </w:p>
          <w:p>
            <w:pPr>
              <w:pStyle w:val="5"/>
              <w:ind w:firstLine="0" w:firstLineChars="0"/>
              <w:rPr>
                <w:rFonts w:ascii="仿宋" w:hAnsi="仿宋" w:eastAsia="仿宋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□企业医院、医务室或健康管理中心（室）</w:t>
            </w:r>
          </w:p>
          <w:p>
            <w:pPr>
              <w:pStyle w:val="5"/>
              <w:ind w:firstLine="0" w:firstLineChars="0"/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□其他部门：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u w:val="none"/>
                <w:lang w:val="en-US" w:eastAsia="zh-CN"/>
              </w:rPr>
              <w:t>可多选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pStyle w:val="5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公司分管领导职务：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案例报告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案例报告应包含申报企业概况（需包括企业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人数、男女比例、平均年龄等信息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），重点反映在开展健康企业建设方面的具体项目、推进方式、制度保障、职工参与度、突出特色以及实际效果等，最好有具体数据和案例。报告字数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4000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—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6000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字。</w:t>
            </w: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请以附件形式单独提交案例报告，本表中不用填写。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补充材料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可补充与案例相关的荣誉证书照片、扫描或复印件，图片资料，视频资料（建议不超过5分钟）。</w:t>
            </w: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补充材料请通过网上提交通道直接上传。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需求调查</w:t>
            </w:r>
          </w:p>
        </w:tc>
        <w:tc>
          <w:tcPr>
            <w:tcW w:w="382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开展健康企业建设时遇到的主要困难。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需要的专业支持。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024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年开展健康企业建设的主要方向。</w:t>
            </w:r>
          </w:p>
        </w:tc>
      </w:tr>
    </w:tbl>
    <w:p>
      <w:pPr>
        <w:ind w:firstLine="160" w:firstLineChars="50"/>
        <w:rPr>
          <w:rFonts w:ascii="仿宋" w:hAnsi="仿宋" w:eastAsia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C77FB"/>
    <w:multiLevelType w:val="multilevel"/>
    <w:tmpl w:val="37BC77F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BC3B16"/>
    <w:multiLevelType w:val="multilevel"/>
    <w:tmpl w:val="40BC3B16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仿宋" w:hAnsi="仿宋" w:eastAsia="仿宋" w:cs="仿宋_GB231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79FF6918"/>
    <w:rsid w:val="1C2C0BE0"/>
    <w:rsid w:val="29F9215D"/>
    <w:rsid w:val="79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40" w:lineRule="exact"/>
    </w:pPr>
    <w:rPr>
      <w:rFonts w:ascii="Calibri" w:hAnsi="Calibri" w:eastAsia="仿宋体"/>
      <w:kern w:val="0"/>
      <w:sz w:val="32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2023-10-20T06:40:00Z</dcterms:created>
  <dc:creator>键盘冒烟了</dc:creator>
  <cp:lastModifiedBy>键盘冒烟了</cp:lastModifiedBy>
  <dcterms:modified xsi:type="dcterms:W3CDTF">2023-10-27T03:43:39Z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341375E039EC48F29695F1F8A253AD44_11</vt:lpwstr>
  </property>
</Properties>
</file>